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A13D4" w14:textId="7402640D" w:rsidR="00EF4766" w:rsidRPr="00EF4766" w:rsidRDefault="00EF4766" w:rsidP="00EF4766">
      <w:pPr>
        <w:spacing w:after="0" w:line="240" w:lineRule="auto"/>
        <w:rPr>
          <w:rFonts w:eastAsia="Times New Roman" w:cs="Times New Roman"/>
          <w:b/>
          <w:sz w:val="28"/>
          <w:szCs w:val="28"/>
          <w:lang w:val="en-CA"/>
        </w:rPr>
      </w:pPr>
      <w:r w:rsidRPr="00EF4766">
        <w:rPr>
          <w:rFonts w:eastAsia="Times New Roman" w:cs="Times New Roman"/>
          <w:b/>
          <w:sz w:val="28"/>
          <w:szCs w:val="28"/>
          <w:lang w:val="en-CA"/>
        </w:rPr>
        <w:t>E-mail Invitation</w:t>
      </w:r>
    </w:p>
    <w:p w14:paraId="7B67ADCA" w14:textId="77777777" w:rsidR="00EF4766" w:rsidRPr="00EF4766" w:rsidRDefault="00EF4766" w:rsidP="00EF4766">
      <w:pPr>
        <w:spacing w:after="0" w:line="240" w:lineRule="auto"/>
        <w:rPr>
          <w:rFonts w:eastAsia="Times New Roman" w:cs="Times New Roman"/>
          <w:b/>
          <w:sz w:val="28"/>
          <w:szCs w:val="28"/>
          <w:lang w:val="en-CA"/>
        </w:rPr>
      </w:pPr>
    </w:p>
    <w:p w14:paraId="53830F4D" w14:textId="77777777" w:rsidR="00EF4766" w:rsidRPr="00EF4766" w:rsidRDefault="00EF4766" w:rsidP="00EF4766">
      <w:pPr>
        <w:spacing w:after="0" w:line="240" w:lineRule="auto"/>
        <w:rPr>
          <w:rFonts w:eastAsia="Times New Roman" w:cs="Times New Roman"/>
          <w:szCs w:val="24"/>
        </w:rPr>
      </w:pPr>
      <w:r w:rsidRPr="00EF4766">
        <w:rPr>
          <w:rFonts w:eastAsia="Times New Roman" w:cs="Times New Roman"/>
          <w:b/>
          <w:szCs w:val="24"/>
          <w:u w:val="single"/>
        </w:rPr>
        <w:t>SUBJECT:</w:t>
      </w:r>
      <w:r w:rsidRPr="00EF4766">
        <w:rPr>
          <w:rFonts w:eastAsia="Times New Roman" w:cs="Times New Roman"/>
          <w:szCs w:val="24"/>
        </w:rPr>
        <w:t xml:space="preserve"> Survey of Trade Chain Partners on the Single Window Initiative (SWI) Service Options</w:t>
      </w:r>
    </w:p>
    <w:p w14:paraId="65EECC9F" w14:textId="77777777" w:rsidR="00EF4766" w:rsidRPr="00EF4766" w:rsidRDefault="00EF4766" w:rsidP="00EF4766">
      <w:pPr>
        <w:spacing w:after="0" w:line="240" w:lineRule="auto"/>
        <w:rPr>
          <w:rFonts w:eastAsia="Times New Roman" w:cs="Times New Roman"/>
          <w:szCs w:val="24"/>
        </w:rPr>
      </w:pPr>
    </w:p>
    <w:p w14:paraId="152CCCD3" w14:textId="0A0A5F42" w:rsidR="00EF4766" w:rsidRDefault="00EF4766" w:rsidP="00EF4766">
      <w:pPr>
        <w:spacing w:after="0" w:line="240" w:lineRule="auto"/>
        <w:rPr>
          <w:rFonts w:eastAsia="Times New Roman" w:cs="Times New Roman"/>
          <w:szCs w:val="24"/>
        </w:rPr>
      </w:pPr>
      <w:r w:rsidRPr="00EF4766">
        <w:rPr>
          <w:rFonts w:eastAsia="Times New Roman" w:cs="Times New Roman"/>
          <w:szCs w:val="24"/>
        </w:rPr>
        <w:t>The Canada Border Services Agency (CBSA) Program Evaluation Division is currently conducting a</w:t>
      </w:r>
      <w:r w:rsidR="001031EE">
        <w:rPr>
          <w:rFonts w:eastAsia="Times New Roman" w:cs="Times New Roman"/>
          <w:szCs w:val="24"/>
        </w:rPr>
        <w:t xml:space="preserve"> horizontal</w:t>
      </w:r>
      <w:r w:rsidRPr="00EF4766">
        <w:rPr>
          <w:rFonts w:eastAsia="Times New Roman" w:cs="Times New Roman"/>
          <w:szCs w:val="24"/>
        </w:rPr>
        <w:t xml:space="preserve"> evaluation of the Single Window Initiative (SW</w:t>
      </w:r>
      <w:r w:rsidR="00D45E13">
        <w:rPr>
          <w:rFonts w:eastAsia="Times New Roman" w:cs="Times New Roman"/>
          <w:szCs w:val="24"/>
        </w:rPr>
        <w:t>I</w:t>
      </w:r>
      <w:r w:rsidRPr="00EF4766">
        <w:rPr>
          <w:rFonts w:eastAsia="Times New Roman" w:cs="Times New Roman"/>
          <w:szCs w:val="24"/>
        </w:rPr>
        <w:t xml:space="preserve">). As part of the evaluation, the CBSA would like to </w:t>
      </w:r>
      <w:r w:rsidRPr="00EF4766">
        <w:rPr>
          <w:rFonts w:eastAsia="Times New Roman" w:cs="Times New Roman"/>
          <w:b/>
          <w:szCs w:val="24"/>
        </w:rPr>
        <w:t>invite you to complete an online survey</w:t>
      </w:r>
      <w:r w:rsidRPr="00EF4766">
        <w:rPr>
          <w:rFonts w:eastAsia="Times New Roman" w:cs="Times New Roman"/>
          <w:szCs w:val="24"/>
        </w:rPr>
        <w:t xml:space="preserve"> on the use of the SWI service options (i.e. the Integrated Import Declaration (IID – SO911) and License, Permit, Certificate and Other Documentation (LPCO Image – SO927)). </w:t>
      </w:r>
    </w:p>
    <w:p w14:paraId="37350670" w14:textId="77777777" w:rsidR="00192838" w:rsidRDefault="00192838" w:rsidP="00EF4766">
      <w:pPr>
        <w:spacing w:after="0" w:line="240" w:lineRule="auto"/>
        <w:rPr>
          <w:rFonts w:eastAsia="Times New Roman" w:cs="Times New Roman"/>
          <w:szCs w:val="24"/>
        </w:rPr>
      </w:pPr>
    </w:p>
    <w:p w14:paraId="0844CBBC" w14:textId="2B4F9868" w:rsidR="00192838" w:rsidRPr="00EF4766" w:rsidRDefault="009275CE" w:rsidP="00EF4766">
      <w:pPr>
        <w:spacing w:after="0" w:line="240" w:lineRule="auto"/>
        <w:rPr>
          <w:rFonts w:eastAsia="Times New Roman" w:cs="Times New Roman"/>
          <w:szCs w:val="24"/>
        </w:rPr>
      </w:pPr>
      <w:r>
        <w:rPr>
          <w:rFonts w:eastAsia="Times New Roman" w:cs="Times New Roman"/>
          <w:szCs w:val="24"/>
        </w:rPr>
        <w:t>This survey is being administered by</w:t>
      </w:r>
      <w:r w:rsidR="00D005D8">
        <w:rPr>
          <w:rFonts w:eastAsia="Times New Roman" w:cs="Times New Roman"/>
          <w:szCs w:val="24"/>
        </w:rPr>
        <w:t xml:space="preserve"> Goss Gilroy Inc., the independent consulting firm engaged by the CBSA</w:t>
      </w:r>
      <w:r>
        <w:rPr>
          <w:rFonts w:eastAsia="Times New Roman" w:cs="Times New Roman"/>
          <w:szCs w:val="24"/>
        </w:rPr>
        <w:t>.</w:t>
      </w:r>
    </w:p>
    <w:p w14:paraId="72BA850E" w14:textId="77777777" w:rsidR="00EF4766" w:rsidRPr="00EF4766" w:rsidRDefault="00EF4766" w:rsidP="00EF4766">
      <w:pPr>
        <w:spacing w:after="0" w:line="240" w:lineRule="auto"/>
        <w:rPr>
          <w:rFonts w:eastAsia="Times New Roman" w:cs="Times New Roman"/>
          <w:szCs w:val="24"/>
        </w:rPr>
      </w:pPr>
    </w:p>
    <w:p w14:paraId="50F0D3C4" w14:textId="69056AFE" w:rsidR="00EF6165" w:rsidRDefault="00EF6165" w:rsidP="00EF6165">
      <w:pPr>
        <w:rPr>
          <w:color w:val="1F497D"/>
        </w:rPr>
      </w:pPr>
      <w:r>
        <w:rPr>
          <w:rFonts w:eastAsia="Times New Roman" w:cs="Times New Roman"/>
          <w:szCs w:val="24"/>
        </w:rPr>
        <w:t>The</w:t>
      </w:r>
      <w:r w:rsidR="00246AC1">
        <w:rPr>
          <w:rFonts w:eastAsia="Times New Roman" w:cs="Times New Roman"/>
          <w:szCs w:val="24"/>
        </w:rPr>
        <w:t xml:space="preserve"> </w:t>
      </w:r>
      <w:r w:rsidR="00EF4766" w:rsidRPr="00EF4766">
        <w:rPr>
          <w:rFonts w:eastAsia="Times New Roman" w:cs="Times New Roman"/>
          <w:szCs w:val="24"/>
        </w:rPr>
        <w:t xml:space="preserve">survey </w:t>
      </w:r>
      <w:r w:rsidR="00246AC1">
        <w:rPr>
          <w:rFonts w:eastAsia="Times New Roman" w:cs="Times New Roman"/>
          <w:szCs w:val="24"/>
        </w:rPr>
        <w:t xml:space="preserve">link </w:t>
      </w:r>
      <w:r w:rsidR="00EF4766" w:rsidRPr="00EF4766">
        <w:rPr>
          <w:rFonts w:eastAsia="Times New Roman" w:cs="Times New Roman"/>
          <w:szCs w:val="24"/>
        </w:rPr>
        <w:t>can be accesse</w:t>
      </w:r>
      <w:r>
        <w:rPr>
          <w:rFonts w:eastAsia="Times New Roman" w:cs="Times New Roman"/>
          <w:szCs w:val="24"/>
        </w:rPr>
        <w:t xml:space="preserve">d here: </w:t>
      </w:r>
      <w:hyperlink r:id="rId5" w:history="1">
        <w:r w:rsidRPr="0008361E">
          <w:rPr>
            <w:rStyle w:val="Hyperlink"/>
          </w:rPr>
          <w:t>https://surveys.ggi.ca/cwx.cgi?_proj=s3582swi&amp;_lang=EN&amp;IMP_FILE=101</w:t>
        </w:r>
      </w:hyperlink>
    </w:p>
    <w:p w14:paraId="07399512" w14:textId="56D45980" w:rsidR="00EF6165" w:rsidRPr="00EF4766" w:rsidRDefault="00EF6165" w:rsidP="00EF6165">
      <w:pPr>
        <w:spacing w:after="0" w:line="240" w:lineRule="auto"/>
        <w:rPr>
          <w:rFonts w:eastAsia="Times New Roman" w:cs="Times New Roman"/>
          <w:szCs w:val="24"/>
        </w:rPr>
      </w:pPr>
      <w:r>
        <w:rPr>
          <w:rFonts w:eastAsia="Times New Roman" w:cs="Times New Roman"/>
          <w:szCs w:val="24"/>
        </w:rPr>
        <w:t xml:space="preserve">If you would like to share this survey with your colleagues, please </w:t>
      </w:r>
      <w:r w:rsidR="00665EEB">
        <w:rPr>
          <w:rFonts w:eastAsia="Times New Roman" w:cs="Times New Roman"/>
          <w:szCs w:val="24"/>
        </w:rPr>
        <w:t xml:space="preserve">feel </w:t>
      </w:r>
      <w:r>
        <w:rPr>
          <w:rFonts w:eastAsia="Times New Roman" w:cs="Times New Roman"/>
          <w:szCs w:val="24"/>
        </w:rPr>
        <w:t xml:space="preserve">free to provide them </w:t>
      </w:r>
      <w:r w:rsidR="009275CE">
        <w:rPr>
          <w:rFonts w:eastAsia="Times New Roman" w:cs="Times New Roman"/>
          <w:szCs w:val="24"/>
        </w:rPr>
        <w:t>this</w:t>
      </w:r>
      <w:r>
        <w:rPr>
          <w:rFonts w:eastAsia="Times New Roman" w:cs="Times New Roman"/>
          <w:szCs w:val="24"/>
        </w:rPr>
        <w:t xml:space="preserve"> link.</w:t>
      </w:r>
    </w:p>
    <w:p w14:paraId="47189840" w14:textId="77777777" w:rsidR="00EF6165" w:rsidRDefault="00EF6165" w:rsidP="00EF4766">
      <w:pPr>
        <w:spacing w:after="0" w:line="240" w:lineRule="auto"/>
        <w:rPr>
          <w:rFonts w:eastAsia="Times New Roman" w:cs="Times New Roman"/>
          <w:szCs w:val="24"/>
        </w:rPr>
      </w:pPr>
    </w:p>
    <w:p w14:paraId="7C46085D" w14:textId="20E701E9" w:rsidR="00EF4766" w:rsidRDefault="00EF4766" w:rsidP="00EF4766">
      <w:pPr>
        <w:spacing w:after="0" w:line="240" w:lineRule="auto"/>
        <w:rPr>
          <w:rFonts w:eastAsia="Times New Roman" w:cs="Times New Roman"/>
          <w:szCs w:val="24"/>
        </w:rPr>
      </w:pPr>
      <w:r w:rsidRPr="00EF4766">
        <w:rPr>
          <w:rFonts w:eastAsia="Times New Roman" w:cs="Times New Roman"/>
          <w:szCs w:val="24"/>
        </w:rPr>
        <w:t xml:space="preserve">The survey should not take more than </w:t>
      </w:r>
      <w:r w:rsidRPr="009D0A8B">
        <w:rPr>
          <w:rFonts w:eastAsia="Times New Roman" w:cs="Times New Roman"/>
          <w:szCs w:val="24"/>
        </w:rPr>
        <w:t>20 minutes</w:t>
      </w:r>
      <w:r w:rsidRPr="00EF4766">
        <w:rPr>
          <w:rFonts w:eastAsia="Times New Roman" w:cs="Times New Roman"/>
          <w:szCs w:val="24"/>
        </w:rPr>
        <w:t xml:space="preserve"> of your time. Please complete the survey by </w:t>
      </w:r>
      <w:r w:rsidR="009D0A8B" w:rsidRPr="00EF6165">
        <w:rPr>
          <w:rFonts w:eastAsia="Times New Roman" w:cs="Times New Roman"/>
          <w:b/>
          <w:szCs w:val="24"/>
          <w:highlight w:val="yellow"/>
        </w:rPr>
        <w:t>June 24, 2019.</w:t>
      </w:r>
    </w:p>
    <w:p w14:paraId="25BBCD6D" w14:textId="77777777" w:rsidR="00EF4766" w:rsidRPr="00EF4766" w:rsidRDefault="00EF4766" w:rsidP="00EF4766">
      <w:pPr>
        <w:spacing w:after="0" w:line="240" w:lineRule="auto"/>
        <w:rPr>
          <w:rFonts w:eastAsia="Times New Roman" w:cs="Times New Roman"/>
          <w:b/>
          <w:i/>
          <w:szCs w:val="24"/>
        </w:rPr>
      </w:pPr>
    </w:p>
    <w:p w14:paraId="30C488F8" w14:textId="77777777" w:rsidR="00EF4766" w:rsidRPr="00EF4766" w:rsidRDefault="00EF4766" w:rsidP="00EF4766">
      <w:pPr>
        <w:spacing w:after="0" w:line="240" w:lineRule="auto"/>
        <w:rPr>
          <w:rFonts w:eastAsia="Times New Roman" w:cs="Times New Roman"/>
          <w:b/>
          <w:i/>
          <w:szCs w:val="24"/>
        </w:rPr>
      </w:pPr>
      <w:r w:rsidRPr="00EF4766">
        <w:rPr>
          <w:rFonts w:eastAsia="Times New Roman" w:cs="Times New Roman"/>
          <w:b/>
          <w:i/>
          <w:szCs w:val="24"/>
        </w:rPr>
        <w:t>Background:</w:t>
      </w:r>
    </w:p>
    <w:p w14:paraId="7EC758AC" w14:textId="77777777" w:rsidR="00EF4766" w:rsidRPr="00EF4766" w:rsidRDefault="00EF4766" w:rsidP="00EF4766">
      <w:pPr>
        <w:spacing w:after="0" w:line="240" w:lineRule="auto"/>
        <w:rPr>
          <w:rFonts w:eastAsia="Times New Roman" w:cs="Times New Roman"/>
          <w:szCs w:val="24"/>
        </w:rPr>
      </w:pPr>
    </w:p>
    <w:p w14:paraId="40A1C2BC" w14:textId="77777777" w:rsidR="00EF4766" w:rsidRPr="00EF4766" w:rsidRDefault="00EF4766" w:rsidP="00EF4766">
      <w:pPr>
        <w:spacing w:after="0" w:line="240" w:lineRule="auto"/>
        <w:rPr>
          <w:rFonts w:ascii="Calibri" w:eastAsia="Calibri" w:hAnsi="Calibri" w:cs="Calibri"/>
          <w:szCs w:val="24"/>
        </w:rPr>
      </w:pPr>
      <w:r w:rsidRPr="00EF4766">
        <w:rPr>
          <w:rFonts w:eastAsia="Times New Roman" w:cs="Times New Roman"/>
          <w:szCs w:val="24"/>
        </w:rPr>
        <w:t>As you may be aware, the SWI was introduced by the Government of Canada to</w:t>
      </w:r>
      <w:r w:rsidRPr="00EF4766">
        <w:rPr>
          <w:rFonts w:ascii="Calibri" w:eastAsia="Calibri" w:hAnsi="Calibri" w:cs="Calibri"/>
          <w:szCs w:val="24"/>
        </w:rPr>
        <w:t xml:space="preserve"> streamline the commercial import process and enable Trade Chain Partners (TCP) (e.g. importers, customs brokers, etc.) to </w:t>
      </w:r>
      <w:r w:rsidRPr="00EF4766">
        <w:rPr>
          <w:rFonts w:eastAsia="Times New Roman" w:cs="Times New Roman"/>
          <w:szCs w:val="24"/>
        </w:rPr>
        <w:t>submit the required import information through a single electronic channel, prior to the arrival of goods at the border</w:t>
      </w:r>
      <w:r w:rsidRPr="00EF4766">
        <w:rPr>
          <w:rFonts w:ascii="Calibri" w:eastAsia="Calibri" w:hAnsi="Calibri" w:cs="Calibri"/>
          <w:szCs w:val="24"/>
        </w:rPr>
        <w:t xml:space="preserve">. </w:t>
      </w:r>
    </w:p>
    <w:p w14:paraId="18B870B4" w14:textId="77777777" w:rsidR="00EF4766" w:rsidRPr="00EF4766" w:rsidRDefault="00EF4766" w:rsidP="00EF4766">
      <w:pPr>
        <w:spacing w:after="0" w:line="240" w:lineRule="auto"/>
        <w:rPr>
          <w:rFonts w:ascii="Calibri" w:eastAsia="Calibri" w:hAnsi="Calibri" w:cs="Calibri"/>
          <w:szCs w:val="24"/>
        </w:rPr>
      </w:pPr>
    </w:p>
    <w:p w14:paraId="76C86B06" w14:textId="77777777" w:rsidR="00EF4766" w:rsidRPr="00EF4766" w:rsidRDefault="00EF4766" w:rsidP="00EF4766">
      <w:pPr>
        <w:spacing w:after="0" w:line="240" w:lineRule="auto"/>
        <w:rPr>
          <w:rFonts w:ascii="Calibri" w:eastAsia="Calibri" w:hAnsi="Calibri" w:cs="Calibri"/>
          <w:szCs w:val="24"/>
        </w:rPr>
      </w:pPr>
      <w:r w:rsidRPr="00EF4766">
        <w:rPr>
          <w:rFonts w:eastAsia="Times New Roman" w:cs="Times New Roman"/>
          <w:szCs w:val="24"/>
        </w:rPr>
        <w:t xml:space="preserve">The primary purpose of this survey is to obtain feedback on your organization’s use of, and satisfaction with, the SWI service options. All TCPs (certified and uncertified) are asked to complete the survey. </w:t>
      </w:r>
    </w:p>
    <w:p w14:paraId="01BEC9E2" w14:textId="77777777" w:rsidR="00EF4766" w:rsidRPr="00EF4766" w:rsidRDefault="00EF4766" w:rsidP="00EF4766">
      <w:pPr>
        <w:spacing w:after="0" w:line="240" w:lineRule="auto"/>
        <w:rPr>
          <w:rFonts w:eastAsia="Times New Roman" w:cs="Times New Roman"/>
          <w:szCs w:val="24"/>
        </w:rPr>
      </w:pPr>
    </w:p>
    <w:p w14:paraId="0F538A98" w14:textId="77777777" w:rsidR="00EF4766" w:rsidRPr="00EF4766" w:rsidRDefault="00EF4766" w:rsidP="00EF4766">
      <w:pPr>
        <w:spacing w:after="0" w:line="240" w:lineRule="auto"/>
        <w:rPr>
          <w:rFonts w:eastAsia="Times New Roman" w:cs="Times New Roman"/>
          <w:szCs w:val="24"/>
        </w:rPr>
      </w:pPr>
      <w:r w:rsidRPr="00EF4766">
        <w:rPr>
          <w:rFonts w:eastAsia="Times New Roman" w:cs="Times New Roman"/>
          <w:szCs w:val="24"/>
        </w:rPr>
        <w:t xml:space="preserve">Your feedback is important and will contribute to an assessment of the overall effectiveness of the SWI service options, and their improvement, for the importation of commercial goods. </w:t>
      </w:r>
    </w:p>
    <w:p w14:paraId="12F89223" w14:textId="77777777" w:rsidR="00EF4766" w:rsidRPr="00EF4766" w:rsidRDefault="00EF4766" w:rsidP="00EF4766">
      <w:pPr>
        <w:spacing w:after="0" w:line="240" w:lineRule="auto"/>
        <w:rPr>
          <w:rFonts w:eastAsia="Times New Roman" w:cs="Times New Roman"/>
          <w:szCs w:val="24"/>
        </w:rPr>
      </w:pPr>
    </w:p>
    <w:p w14:paraId="650AF392" w14:textId="77777777" w:rsidR="00EF4766" w:rsidRPr="00EF4766" w:rsidRDefault="00EF4766" w:rsidP="00EF4766">
      <w:pPr>
        <w:spacing w:after="0" w:line="240" w:lineRule="auto"/>
        <w:rPr>
          <w:rFonts w:eastAsia="Times New Roman" w:cs="Times New Roman"/>
          <w:szCs w:val="24"/>
        </w:rPr>
      </w:pPr>
      <w:r w:rsidRPr="00EF4766">
        <w:rPr>
          <w:rFonts w:eastAsia="Times New Roman" w:cs="Times New Roman"/>
          <w:szCs w:val="24"/>
        </w:rPr>
        <w:t xml:space="preserve">Your responses are protected in accordance with the </w:t>
      </w:r>
      <w:r w:rsidRPr="00EF4766">
        <w:rPr>
          <w:rFonts w:eastAsia="Times New Roman" w:cs="Times New Roman"/>
          <w:i/>
          <w:szCs w:val="24"/>
        </w:rPr>
        <w:t xml:space="preserve">Privacy Act </w:t>
      </w:r>
      <w:r w:rsidRPr="00EF4766">
        <w:rPr>
          <w:rFonts w:eastAsia="Times New Roman" w:cs="Times New Roman"/>
          <w:szCs w:val="24"/>
        </w:rPr>
        <w:t xml:space="preserve">and will be kept confidential. Individual responses will be reported in aggregate form in order to ensure the anonymity of all respondents.  </w:t>
      </w:r>
    </w:p>
    <w:p w14:paraId="702F2458" w14:textId="77777777" w:rsidR="00EF4766" w:rsidRPr="00EF4766" w:rsidRDefault="00EF4766" w:rsidP="00EF4766">
      <w:pPr>
        <w:spacing w:after="0" w:line="240" w:lineRule="auto"/>
        <w:rPr>
          <w:rFonts w:eastAsia="Times New Roman" w:cs="Times New Roman"/>
          <w:szCs w:val="24"/>
        </w:rPr>
      </w:pPr>
    </w:p>
    <w:p w14:paraId="5B922AEB" w14:textId="77777777" w:rsidR="00EF4766" w:rsidRPr="00EF4766" w:rsidRDefault="00EF4766" w:rsidP="00EF4766">
      <w:pPr>
        <w:spacing w:after="0" w:line="240" w:lineRule="auto"/>
        <w:rPr>
          <w:rFonts w:eastAsia="Times New Roman" w:cs="Times New Roman"/>
          <w:i/>
          <w:szCs w:val="24"/>
        </w:rPr>
      </w:pPr>
      <w:r w:rsidRPr="00EF4766">
        <w:rPr>
          <w:rFonts w:eastAsia="Times New Roman" w:cs="Times New Roman"/>
          <w:b/>
          <w:i/>
          <w:szCs w:val="24"/>
        </w:rPr>
        <w:t>Contacts</w:t>
      </w:r>
      <w:r w:rsidRPr="00EF4766">
        <w:rPr>
          <w:rFonts w:eastAsia="Times New Roman" w:cs="Times New Roman"/>
          <w:i/>
          <w:szCs w:val="24"/>
        </w:rPr>
        <w:t>:</w:t>
      </w:r>
    </w:p>
    <w:p w14:paraId="11856964" w14:textId="77777777" w:rsidR="00EF4766" w:rsidRPr="00EF4766" w:rsidRDefault="00EF4766" w:rsidP="00EF4766">
      <w:pPr>
        <w:spacing w:after="0" w:line="240" w:lineRule="auto"/>
        <w:rPr>
          <w:rFonts w:eastAsia="Times New Roman" w:cs="Times New Roman"/>
          <w:szCs w:val="24"/>
        </w:rPr>
      </w:pPr>
    </w:p>
    <w:p w14:paraId="4628EA02" w14:textId="1C3AEA99" w:rsidR="00EF4766" w:rsidRPr="00EF4766" w:rsidRDefault="00EF4766" w:rsidP="00EF4766">
      <w:pPr>
        <w:spacing w:after="0" w:line="240" w:lineRule="auto"/>
        <w:rPr>
          <w:rFonts w:eastAsia="Times New Roman" w:cs="Times New Roman"/>
          <w:szCs w:val="24"/>
        </w:rPr>
      </w:pPr>
      <w:r w:rsidRPr="00EF4766">
        <w:rPr>
          <w:rFonts w:eastAsia="Times New Roman" w:cs="Times New Roman"/>
          <w:szCs w:val="24"/>
        </w:rPr>
        <w:t xml:space="preserve">If you have any technical difficulties accessing or completing the survey, please </w:t>
      </w:r>
      <w:r w:rsidRPr="00AD4DF6">
        <w:rPr>
          <w:rFonts w:eastAsia="Times New Roman" w:cs="Times New Roman"/>
          <w:szCs w:val="24"/>
        </w:rPr>
        <w:t xml:space="preserve">contact Lisa Allison at </w:t>
      </w:r>
      <w:hyperlink r:id="rId6" w:history="1">
        <w:r w:rsidR="00AD4DF6" w:rsidRPr="00AD4DF6">
          <w:rPr>
            <w:rStyle w:val="Hyperlink"/>
            <w:rFonts w:eastAsia="Times New Roman" w:cs="Times New Roman"/>
            <w:szCs w:val="24"/>
          </w:rPr>
          <w:t>lallison@ggi.ca</w:t>
        </w:r>
      </w:hyperlink>
      <w:r w:rsidR="00AD4DF6" w:rsidRPr="00AD4DF6">
        <w:rPr>
          <w:rFonts w:eastAsia="Times New Roman" w:cs="Times New Roman"/>
          <w:szCs w:val="24"/>
        </w:rPr>
        <w:t xml:space="preserve"> </w:t>
      </w:r>
      <w:r w:rsidRPr="00AD4DF6">
        <w:rPr>
          <w:rFonts w:eastAsia="Times New Roman" w:cs="Times New Roman"/>
          <w:szCs w:val="24"/>
        </w:rPr>
        <w:t>or 1-800-611-0511 ext. 255.</w:t>
      </w:r>
    </w:p>
    <w:p w14:paraId="2AA62FE9" w14:textId="77777777" w:rsidR="00EF4766" w:rsidRPr="00EF4766" w:rsidRDefault="00EF4766" w:rsidP="00EF4766">
      <w:pPr>
        <w:spacing w:after="0" w:line="240" w:lineRule="auto"/>
        <w:rPr>
          <w:rFonts w:eastAsia="Times New Roman" w:cs="Times New Roman"/>
          <w:szCs w:val="24"/>
        </w:rPr>
      </w:pPr>
    </w:p>
    <w:p w14:paraId="4488C7AC" w14:textId="77777777" w:rsidR="00EF4766" w:rsidRPr="00EF4766" w:rsidRDefault="00EF4766" w:rsidP="00EF4766">
      <w:pPr>
        <w:spacing w:after="0" w:line="240" w:lineRule="auto"/>
        <w:rPr>
          <w:rFonts w:eastAsia="Times New Roman" w:cs="Times New Roman"/>
          <w:szCs w:val="24"/>
        </w:rPr>
      </w:pPr>
      <w:r w:rsidRPr="00EF4766">
        <w:rPr>
          <w:rFonts w:eastAsia="Times New Roman" w:cs="Times New Roman"/>
          <w:szCs w:val="24"/>
        </w:rPr>
        <w:t xml:space="preserve">For general information on the SWI service options, please refer to the CBSA website: </w:t>
      </w:r>
      <w:hyperlink r:id="rId7" w:history="1">
        <w:r w:rsidRPr="00EF4766">
          <w:rPr>
            <w:rFonts w:eastAsia="Times New Roman" w:cs="Times New Roman"/>
            <w:color w:val="0000FF" w:themeColor="hyperlink"/>
            <w:szCs w:val="24"/>
            <w:u w:val="single"/>
          </w:rPr>
          <w:t>https://www.cbsa-asfc.gc.ca/prog/sw-gu/menu-eng.html</w:t>
        </w:r>
      </w:hyperlink>
      <w:r w:rsidRPr="00EF4766">
        <w:rPr>
          <w:rFonts w:eastAsia="Times New Roman" w:cs="Times New Roman"/>
          <w:szCs w:val="24"/>
        </w:rPr>
        <w:t xml:space="preserve">. </w:t>
      </w:r>
    </w:p>
    <w:p w14:paraId="4E60FD02" w14:textId="77777777" w:rsidR="00EF4766" w:rsidRPr="00EF4766" w:rsidRDefault="00EF4766" w:rsidP="00EF4766">
      <w:pPr>
        <w:spacing w:after="0" w:line="240" w:lineRule="auto"/>
        <w:rPr>
          <w:rFonts w:eastAsia="Times New Roman" w:cs="Times New Roman"/>
          <w:szCs w:val="24"/>
        </w:rPr>
      </w:pPr>
    </w:p>
    <w:p w14:paraId="79D7024D" w14:textId="513A8A25" w:rsidR="00EF4766" w:rsidRPr="00EF4766" w:rsidRDefault="00EF4766" w:rsidP="00EF4766">
      <w:pPr>
        <w:spacing w:after="0" w:line="240" w:lineRule="auto"/>
        <w:rPr>
          <w:rFonts w:eastAsia="Times New Roman" w:cs="Times New Roman"/>
          <w:szCs w:val="24"/>
        </w:rPr>
      </w:pPr>
      <w:r w:rsidRPr="00EF4766">
        <w:rPr>
          <w:rFonts w:eastAsia="Times New Roman" w:cs="Times New Roman"/>
          <w:szCs w:val="24"/>
        </w:rPr>
        <w:t>If you would like more information on the</w:t>
      </w:r>
      <w:r w:rsidR="000B2DE3">
        <w:rPr>
          <w:rFonts w:eastAsia="Times New Roman" w:cs="Times New Roman"/>
          <w:szCs w:val="24"/>
        </w:rPr>
        <w:t xml:space="preserve"> horizontal</w:t>
      </w:r>
      <w:r w:rsidRPr="00EF4766">
        <w:rPr>
          <w:rFonts w:eastAsia="Times New Roman" w:cs="Times New Roman"/>
          <w:szCs w:val="24"/>
        </w:rPr>
        <w:t xml:space="preserve"> evaluation of the SWI, please contact </w:t>
      </w:r>
      <w:r w:rsidR="0035363A">
        <w:rPr>
          <w:rFonts w:eastAsia="Times New Roman" w:cs="Times New Roman"/>
          <w:szCs w:val="24"/>
        </w:rPr>
        <w:t>Debra Shapiro-Lambersky</w:t>
      </w:r>
      <w:r w:rsidRPr="00EF4766">
        <w:rPr>
          <w:rFonts w:eastAsia="Times New Roman" w:cs="Times New Roman"/>
          <w:szCs w:val="24"/>
        </w:rPr>
        <w:t xml:space="preserve"> at </w:t>
      </w:r>
      <w:r w:rsidR="008A3F84" w:rsidRPr="008A3F84">
        <w:rPr>
          <w:rFonts w:eastAsia="Times New Roman" w:cs="Times New Roman"/>
          <w:color w:val="0000FF" w:themeColor="hyperlink"/>
          <w:szCs w:val="24"/>
          <w:u w:val="single"/>
        </w:rPr>
        <w:t>Debra.Sh</w:t>
      </w:r>
      <w:r w:rsidR="008A3F84">
        <w:rPr>
          <w:rFonts w:eastAsia="Times New Roman" w:cs="Times New Roman"/>
          <w:color w:val="0000FF" w:themeColor="hyperlink"/>
          <w:szCs w:val="24"/>
          <w:u w:val="single"/>
        </w:rPr>
        <w:t>apiro-Lambersky@cbsa-asfc.gc.ca</w:t>
      </w:r>
      <w:r w:rsidR="008A3F84">
        <w:rPr>
          <w:rFonts w:eastAsia="Times New Roman" w:cs="Times New Roman"/>
          <w:szCs w:val="24"/>
        </w:rPr>
        <w:t xml:space="preserve"> or </w:t>
      </w:r>
      <w:r w:rsidR="008A3F84" w:rsidRPr="008A3F84">
        <w:rPr>
          <w:rFonts w:eastAsia="Times New Roman" w:cs="Times New Roman"/>
          <w:szCs w:val="24"/>
        </w:rPr>
        <w:t>613-954-6081</w:t>
      </w:r>
      <w:r w:rsidRPr="00EF4766">
        <w:rPr>
          <w:rFonts w:eastAsia="Times New Roman" w:cs="Times New Roman"/>
          <w:szCs w:val="24"/>
        </w:rPr>
        <w:t>.</w:t>
      </w:r>
    </w:p>
    <w:p w14:paraId="67BEDA49" w14:textId="00618DD8" w:rsidR="00AD4DF6" w:rsidRPr="00DD717D" w:rsidRDefault="00EF4766" w:rsidP="00AD4DF6">
      <w:pPr>
        <w:pStyle w:val="Title"/>
        <w:rPr>
          <w:rFonts w:ascii="Calibri" w:eastAsia="Times New Roman" w:hAnsi="Calibri" w:cs="Times New Roman"/>
          <w:b/>
          <w:spacing w:val="0"/>
          <w:kern w:val="0"/>
          <w:sz w:val="22"/>
          <w:szCs w:val="24"/>
          <w:lang w:val="fr-CA"/>
        </w:rPr>
      </w:pPr>
      <w:r w:rsidRPr="0018260C">
        <w:rPr>
          <w:rFonts w:ascii="Times New Roman" w:hAnsi="Times New Roman" w:cs="Times New Roman"/>
          <w:sz w:val="24"/>
          <w:szCs w:val="24"/>
          <w:lang w:val="fr-CA"/>
        </w:rPr>
        <w:br w:type="page"/>
      </w:r>
      <w:bookmarkStart w:id="0" w:name="_GoBack"/>
      <w:bookmarkEnd w:id="0"/>
      <w:r w:rsidR="00AD4DF6" w:rsidRPr="00DD717D">
        <w:rPr>
          <w:rFonts w:ascii="Calibri" w:eastAsia="Times New Roman" w:hAnsi="Calibri" w:cs="Times New Roman"/>
          <w:b/>
          <w:spacing w:val="0"/>
          <w:kern w:val="0"/>
          <w:sz w:val="22"/>
          <w:szCs w:val="24"/>
          <w:lang w:val="fr-CA"/>
        </w:rPr>
        <w:lastRenderedPageBreak/>
        <w:t>E-mail Invitation</w:t>
      </w:r>
    </w:p>
    <w:p w14:paraId="1FC90F48" w14:textId="77777777" w:rsidR="00AD4DF6" w:rsidRPr="00DD717D" w:rsidRDefault="00AD4DF6" w:rsidP="00AD4DF6">
      <w:pPr>
        <w:spacing w:after="0" w:line="240" w:lineRule="auto"/>
        <w:rPr>
          <w:rFonts w:ascii="Calibri" w:eastAsia="Times New Roman" w:hAnsi="Calibri" w:cs="Times New Roman"/>
          <w:b/>
          <w:sz w:val="28"/>
          <w:szCs w:val="28"/>
          <w:lang w:val="fr-CA"/>
        </w:rPr>
      </w:pPr>
    </w:p>
    <w:p w14:paraId="7F5BF666" w14:textId="77777777" w:rsidR="00AD4DF6" w:rsidRPr="00DD717D"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b/>
          <w:szCs w:val="24"/>
          <w:u w:val="single"/>
          <w:lang w:val="fr-CA"/>
        </w:rPr>
        <w:t>OBJET</w:t>
      </w:r>
      <w:r w:rsidRPr="00DD717D">
        <w:rPr>
          <w:rFonts w:ascii="Calibri" w:eastAsia="Times New Roman" w:hAnsi="Calibri" w:cs="Times New Roman"/>
          <w:b/>
          <w:szCs w:val="24"/>
          <w:lang w:val="fr-CA"/>
        </w:rPr>
        <w:t xml:space="preserve"> :</w:t>
      </w:r>
      <w:r w:rsidRPr="00DD717D">
        <w:rPr>
          <w:rFonts w:ascii="Calibri" w:eastAsia="Times New Roman" w:hAnsi="Calibri" w:cs="Times New Roman"/>
          <w:szCs w:val="24"/>
          <w:lang w:val="fr-CA"/>
        </w:rPr>
        <w:t xml:space="preserve"> Sondage auprès des partenaires de la chaîne commerciale sur les options de services de l’Initiative du guichet unique (IGU)</w:t>
      </w:r>
    </w:p>
    <w:p w14:paraId="06089E92" w14:textId="77777777" w:rsidR="00AD4DF6" w:rsidRPr="00DD717D" w:rsidRDefault="00AD4DF6" w:rsidP="00AD4DF6">
      <w:pPr>
        <w:tabs>
          <w:tab w:val="left" w:pos="6508"/>
        </w:tabs>
        <w:spacing w:after="0" w:line="240" w:lineRule="auto"/>
        <w:rPr>
          <w:rFonts w:ascii="Calibri" w:eastAsia="Times New Roman" w:hAnsi="Calibri" w:cs="Times New Roman"/>
          <w:szCs w:val="24"/>
          <w:lang w:val="fr-CA"/>
        </w:rPr>
      </w:pPr>
    </w:p>
    <w:p w14:paraId="13B7EFBA" w14:textId="7F35F6BD" w:rsidR="00AD4DF6"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 xml:space="preserve">La Division de l’évaluation des programmes de l’Agence des services frontaliers du Canada (ASFC) effectue actuellement l’évaluation </w:t>
      </w:r>
      <w:r w:rsidR="00440AE3">
        <w:rPr>
          <w:rFonts w:ascii="Calibri" w:eastAsia="Times New Roman" w:hAnsi="Calibri" w:cs="Times New Roman"/>
          <w:szCs w:val="24"/>
          <w:lang w:val="fr-CA"/>
        </w:rPr>
        <w:t xml:space="preserve">horizontale </w:t>
      </w:r>
      <w:r w:rsidRPr="00DD717D">
        <w:rPr>
          <w:rFonts w:ascii="Calibri" w:eastAsia="Times New Roman" w:hAnsi="Calibri" w:cs="Times New Roman"/>
          <w:szCs w:val="24"/>
          <w:lang w:val="fr-CA"/>
        </w:rPr>
        <w:t xml:space="preserve">de l’Initiative du guichet unique (IGU). Dans le cadre de celle-ci, l’ASFC vous invite </w:t>
      </w:r>
      <w:r w:rsidRPr="005C758E">
        <w:rPr>
          <w:rFonts w:ascii="Calibri" w:eastAsia="Times New Roman" w:hAnsi="Calibri" w:cs="Times New Roman"/>
          <w:b/>
          <w:szCs w:val="24"/>
          <w:lang w:val="fr-CA"/>
        </w:rPr>
        <w:t>à remplir un sondage en ligne</w:t>
      </w:r>
      <w:r w:rsidRPr="00DD717D">
        <w:rPr>
          <w:rFonts w:ascii="Calibri" w:eastAsia="Times New Roman" w:hAnsi="Calibri" w:cs="Times New Roman"/>
          <w:szCs w:val="24"/>
          <w:lang w:val="fr-CA"/>
        </w:rPr>
        <w:t xml:space="preserve"> sur l’utilisation des options de services de l’IGU (p. ex. la Déclaration intégrée des importations [DII – OS911] et la formule Licence, permis, certificat, et autres documents [</w:t>
      </w:r>
      <w:r w:rsidRPr="00DD717D">
        <w:rPr>
          <w:rFonts w:ascii="Calibri" w:eastAsia="Times New Roman" w:hAnsi="Calibri" w:cs="Calibri"/>
          <w:color w:val="000000"/>
          <w:szCs w:val="24"/>
          <w:lang w:val="fr-CA"/>
        </w:rPr>
        <w:t>image des LPCA – OS 927</w:t>
      </w:r>
      <w:r w:rsidRPr="00DD717D">
        <w:rPr>
          <w:rFonts w:ascii="Verdana" w:eastAsia="Times New Roman" w:hAnsi="Verdana" w:cs="Times New Roman"/>
          <w:color w:val="000000"/>
          <w:sz w:val="19"/>
          <w:szCs w:val="19"/>
          <w:lang w:val="fr-CA"/>
        </w:rPr>
        <w:t>])</w:t>
      </w:r>
      <w:r w:rsidRPr="00DD717D">
        <w:rPr>
          <w:rFonts w:ascii="Calibri" w:eastAsia="Times New Roman" w:hAnsi="Calibri" w:cs="Times New Roman"/>
          <w:szCs w:val="24"/>
          <w:lang w:val="fr-CA"/>
        </w:rPr>
        <w:t>.</w:t>
      </w:r>
    </w:p>
    <w:p w14:paraId="1BDADCF0" w14:textId="77777777" w:rsidR="00192838" w:rsidRDefault="00192838" w:rsidP="00AD4DF6">
      <w:pPr>
        <w:spacing w:after="0" w:line="240" w:lineRule="auto"/>
        <w:rPr>
          <w:rFonts w:ascii="Calibri" w:eastAsia="Times New Roman" w:hAnsi="Calibri" w:cs="Times New Roman"/>
          <w:szCs w:val="24"/>
          <w:lang w:val="fr-CA"/>
        </w:rPr>
      </w:pPr>
    </w:p>
    <w:p w14:paraId="29F89E02" w14:textId="4725FCC8" w:rsidR="00D005D8" w:rsidRPr="009275CE" w:rsidRDefault="009275CE" w:rsidP="00D005D8">
      <w:pPr>
        <w:spacing w:after="0" w:line="240" w:lineRule="auto"/>
        <w:rPr>
          <w:rFonts w:ascii="Calibri" w:eastAsia="Times New Roman" w:hAnsi="Calibri" w:cs="Times New Roman"/>
          <w:szCs w:val="24"/>
          <w:lang w:val="fr-CA"/>
        </w:rPr>
      </w:pPr>
      <w:r w:rsidRPr="009275CE">
        <w:rPr>
          <w:rFonts w:ascii="Calibri" w:eastAsia="Times New Roman" w:hAnsi="Calibri" w:cs="Times New Roman"/>
          <w:szCs w:val="24"/>
          <w:lang w:val="fr-CA"/>
        </w:rPr>
        <w:t xml:space="preserve">Ce sondage est </w:t>
      </w:r>
      <w:r w:rsidR="001C0F98">
        <w:rPr>
          <w:rFonts w:ascii="Calibri" w:eastAsia="Times New Roman" w:hAnsi="Calibri" w:cs="Times New Roman"/>
          <w:szCs w:val="24"/>
          <w:lang w:val="fr-CA"/>
        </w:rPr>
        <w:t>administré</w:t>
      </w:r>
      <w:r w:rsidRPr="009275CE">
        <w:rPr>
          <w:rFonts w:ascii="Calibri" w:eastAsia="Times New Roman" w:hAnsi="Calibri" w:cs="Times New Roman"/>
          <w:szCs w:val="24"/>
          <w:lang w:val="fr-CA"/>
        </w:rPr>
        <w:t xml:space="preserve"> par </w:t>
      </w:r>
      <w:r w:rsidR="00D005D8" w:rsidRPr="009275CE">
        <w:rPr>
          <w:rFonts w:ascii="Calibri" w:eastAsia="Times New Roman" w:hAnsi="Calibri" w:cs="Times New Roman"/>
          <w:szCs w:val="24"/>
          <w:lang w:val="fr-CA"/>
        </w:rPr>
        <w:t>Goss Gilroy Inc., la société d’experts-conseils retenue par l’ASFC.</w:t>
      </w:r>
    </w:p>
    <w:p w14:paraId="078F238E" w14:textId="77777777" w:rsidR="00463D76" w:rsidRPr="008F0C6F" w:rsidRDefault="00463D76" w:rsidP="00AD4DF6">
      <w:pPr>
        <w:spacing w:after="0" w:line="240" w:lineRule="auto"/>
        <w:rPr>
          <w:rFonts w:ascii="Calibri" w:eastAsia="Times New Roman" w:hAnsi="Calibri" w:cs="Times New Roman"/>
          <w:szCs w:val="24"/>
          <w:lang w:val="fr-CA"/>
        </w:rPr>
      </w:pPr>
    </w:p>
    <w:p w14:paraId="3420FE8B" w14:textId="36597FE0" w:rsidR="00EF6165" w:rsidRPr="007F21F9" w:rsidRDefault="00AD4DF6" w:rsidP="00EF6165">
      <w:pPr>
        <w:rPr>
          <w:color w:val="1F497D"/>
          <w:lang w:val="fr-CA"/>
        </w:rPr>
      </w:pPr>
      <w:r w:rsidRPr="00DD717D">
        <w:rPr>
          <w:rFonts w:ascii="Calibri" w:eastAsia="Times New Roman" w:hAnsi="Calibri" w:cs="Times New Roman"/>
          <w:szCs w:val="24"/>
          <w:lang w:val="fr-CA"/>
        </w:rPr>
        <w:t xml:space="preserve">Vous pouvez accéder </w:t>
      </w:r>
      <w:r w:rsidR="00FE40AE">
        <w:rPr>
          <w:rFonts w:ascii="Calibri" w:eastAsia="Times New Roman" w:hAnsi="Calibri" w:cs="Times New Roman"/>
          <w:szCs w:val="24"/>
          <w:lang w:val="fr-CA"/>
        </w:rPr>
        <w:t xml:space="preserve">au </w:t>
      </w:r>
      <w:r w:rsidR="00941382">
        <w:rPr>
          <w:rFonts w:ascii="Calibri" w:eastAsia="Times New Roman" w:hAnsi="Calibri" w:cs="Times New Roman"/>
          <w:szCs w:val="24"/>
          <w:lang w:val="fr-CA"/>
        </w:rPr>
        <w:t xml:space="preserve">lien de sondage </w:t>
      </w:r>
      <w:r w:rsidR="00EF6165">
        <w:rPr>
          <w:rFonts w:ascii="Calibri" w:eastAsia="Times New Roman" w:hAnsi="Calibri" w:cs="Times New Roman"/>
          <w:szCs w:val="24"/>
          <w:lang w:val="fr-CA"/>
        </w:rPr>
        <w:t xml:space="preserve">en cliquant ici : </w:t>
      </w:r>
      <w:hyperlink r:id="rId8" w:history="1">
        <w:r w:rsidR="00EF6165" w:rsidRPr="00EF6165">
          <w:rPr>
            <w:rStyle w:val="Hyperlink"/>
            <w:lang w:val="fr-CA"/>
          </w:rPr>
          <w:t>https://surveys.ggi.ca/cwx.cgi?_proj=s3582swi&amp;_lang=FR&amp;IMP_FILE=101</w:t>
        </w:r>
      </w:hyperlink>
    </w:p>
    <w:p w14:paraId="76E61382" w14:textId="77777777" w:rsidR="00FE40AE" w:rsidRPr="004323CC" w:rsidRDefault="00FE40AE" w:rsidP="00FE40AE">
      <w:pPr>
        <w:spacing w:after="0" w:line="240" w:lineRule="auto"/>
        <w:rPr>
          <w:rFonts w:eastAsia="Times New Roman" w:cs="Times New Roman"/>
          <w:szCs w:val="24"/>
          <w:lang w:val="fr-CA"/>
        </w:rPr>
      </w:pPr>
      <w:r w:rsidRPr="004323CC">
        <w:rPr>
          <w:rFonts w:eastAsia="Times New Roman" w:cs="Times New Roman"/>
          <w:szCs w:val="24"/>
          <w:lang w:val="fr-CA"/>
        </w:rPr>
        <w:t xml:space="preserve">Si vous </w:t>
      </w:r>
      <w:r>
        <w:rPr>
          <w:rFonts w:eastAsia="Times New Roman" w:cs="Times New Roman"/>
          <w:szCs w:val="24"/>
          <w:lang w:val="fr-CA"/>
        </w:rPr>
        <w:t>souhaitez</w:t>
      </w:r>
      <w:r w:rsidRPr="0005259E">
        <w:rPr>
          <w:rFonts w:eastAsia="Times New Roman" w:cs="Times New Roman"/>
          <w:szCs w:val="24"/>
          <w:lang w:val="fr-CA"/>
        </w:rPr>
        <w:t xml:space="preserve"> partager ce sondage avec vos coll</w:t>
      </w:r>
      <w:r>
        <w:rPr>
          <w:rFonts w:eastAsia="Times New Roman" w:cs="Times New Roman"/>
          <w:szCs w:val="24"/>
          <w:lang w:val="fr-CA"/>
        </w:rPr>
        <w:t>ègues, veuillez leur fournir ce lien.</w:t>
      </w:r>
    </w:p>
    <w:p w14:paraId="73876C9E" w14:textId="77777777" w:rsidR="00FE40AE" w:rsidRDefault="00FE40AE" w:rsidP="00AD4DF6">
      <w:pPr>
        <w:spacing w:after="0" w:line="240" w:lineRule="auto"/>
        <w:rPr>
          <w:rFonts w:ascii="Calibri" w:eastAsia="Times New Roman" w:hAnsi="Calibri" w:cs="Times New Roman"/>
          <w:szCs w:val="24"/>
          <w:lang w:val="fr-CA"/>
        </w:rPr>
      </w:pPr>
    </w:p>
    <w:p w14:paraId="7759CB53" w14:textId="7AA1CA6A" w:rsidR="00AD4DF6"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 xml:space="preserve">Le sondage ne devrait pas prendre plus </w:t>
      </w:r>
      <w:r w:rsidRPr="00EF6165">
        <w:rPr>
          <w:rFonts w:ascii="Calibri" w:eastAsia="Times New Roman" w:hAnsi="Calibri" w:cs="Times New Roman"/>
          <w:szCs w:val="24"/>
          <w:lang w:val="fr-CA"/>
        </w:rPr>
        <w:t>de 20 minutes</w:t>
      </w:r>
      <w:r w:rsidRPr="00DD717D">
        <w:rPr>
          <w:rFonts w:ascii="Calibri" w:eastAsia="Times New Roman" w:hAnsi="Calibri" w:cs="Times New Roman"/>
          <w:szCs w:val="24"/>
          <w:lang w:val="fr-CA"/>
        </w:rPr>
        <w:t xml:space="preserve"> de votre temps. Veuillez y répondre d’ici le </w:t>
      </w:r>
      <w:r w:rsidR="00EF6165" w:rsidRPr="00EF6165">
        <w:rPr>
          <w:rFonts w:ascii="Calibri" w:eastAsia="Times New Roman" w:hAnsi="Calibri" w:cs="Times New Roman"/>
          <w:b/>
          <w:szCs w:val="24"/>
          <w:highlight w:val="yellow"/>
          <w:lang w:val="fr-CA"/>
        </w:rPr>
        <w:t>24 juin 2019.</w:t>
      </w:r>
    </w:p>
    <w:p w14:paraId="4ADA2EAE" w14:textId="77777777" w:rsidR="00AD4DF6" w:rsidRPr="004323CC" w:rsidRDefault="00AD4DF6" w:rsidP="00AD4DF6">
      <w:pPr>
        <w:spacing w:after="0" w:line="240" w:lineRule="auto"/>
        <w:rPr>
          <w:rFonts w:ascii="Calibri" w:eastAsia="Times New Roman" w:hAnsi="Calibri" w:cs="Times New Roman"/>
          <w:b/>
          <w:i/>
          <w:szCs w:val="24"/>
          <w:lang w:val="fr-CA"/>
        </w:rPr>
      </w:pPr>
    </w:p>
    <w:p w14:paraId="2F3DA90C" w14:textId="77777777" w:rsidR="00AD4DF6" w:rsidRPr="00DD717D" w:rsidRDefault="00AD4DF6" w:rsidP="00AD4DF6">
      <w:pPr>
        <w:spacing w:after="0" w:line="240" w:lineRule="auto"/>
        <w:rPr>
          <w:rFonts w:ascii="Calibri" w:eastAsia="Times New Roman" w:hAnsi="Calibri" w:cs="Times New Roman"/>
          <w:b/>
          <w:i/>
          <w:szCs w:val="24"/>
          <w:lang w:val="fr-CA"/>
        </w:rPr>
      </w:pPr>
      <w:r w:rsidRPr="00DD717D">
        <w:rPr>
          <w:rFonts w:ascii="Calibri" w:eastAsia="Times New Roman" w:hAnsi="Calibri" w:cs="Times New Roman"/>
          <w:b/>
          <w:i/>
          <w:szCs w:val="24"/>
          <w:lang w:val="fr-CA"/>
        </w:rPr>
        <w:t>Contexte</w:t>
      </w:r>
    </w:p>
    <w:p w14:paraId="6B8AF10C" w14:textId="77777777" w:rsidR="00AD4DF6" w:rsidRPr="00DD717D" w:rsidRDefault="00AD4DF6" w:rsidP="00AD4DF6">
      <w:pPr>
        <w:spacing w:after="0" w:line="240" w:lineRule="auto"/>
        <w:rPr>
          <w:rFonts w:ascii="Calibri" w:eastAsia="Times New Roman" w:hAnsi="Calibri" w:cs="Times New Roman"/>
          <w:b/>
          <w:i/>
          <w:szCs w:val="24"/>
          <w:lang w:val="fr-CA"/>
        </w:rPr>
      </w:pPr>
    </w:p>
    <w:p w14:paraId="4C4E4255" w14:textId="3398F94F" w:rsidR="00AD4DF6" w:rsidRPr="00DD717D"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Comme vous le savez peut-être, l’IGU a été présentée par le gouvernement du Canada pour simplifier le processus d’importation des marchandises commerciales et pour permettre aux partenaires de la chaîne commerciale (p. ex. importateurs, courtiers en douane</w:t>
      </w:r>
      <w:r w:rsidR="005C758E">
        <w:rPr>
          <w:rFonts w:ascii="Calibri" w:eastAsia="Times New Roman" w:hAnsi="Calibri" w:cs="Times New Roman"/>
          <w:szCs w:val="24"/>
          <w:lang w:val="fr-CA"/>
        </w:rPr>
        <w:t>, etc.</w:t>
      </w:r>
      <w:r w:rsidRPr="00DD717D">
        <w:rPr>
          <w:rFonts w:ascii="Calibri" w:eastAsia="Times New Roman" w:hAnsi="Calibri" w:cs="Times New Roman"/>
          <w:szCs w:val="24"/>
          <w:lang w:val="fr-CA"/>
        </w:rPr>
        <w:t>) de soumettre l’information requise sur les importations au moyen d’un canal électronique unique, avant l’arrivée des marchandises à la frontière.</w:t>
      </w:r>
    </w:p>
    <w:p w14:paraId="7153A326" w14:textId="77777777" w:rsidR="00AD4DF6" w:rsidRPr="00DD717D" w:rsidRDefault="00AD4DF6" w:rsidP="00AD4DF6">
      <w:pPr>
        <w:spacing w:after="0" w:line="240" w:lineRule="auto"/>
        <w:rPr>
          <w:rFonts w:ascii="Calibri" w:eastAsia="Times New Roman" w:hAnsi="Calibri" w:cs="Times New Roman"/>
          <w:szCs w:val="24"/>
          <w:lang w:val="fr-CA"/>
        </w:rPr>
      </w:pPr>
    </w:p>
    <w:p w14:paraId="30A6D4B4" w14:textId="77777777" w:rsidR="00AD4DF6" w:rsidRPr="00DD717D"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Le sondage vise principalement à recueillir de la rétroaction sur l’utilisation des options de services de l’IGU par votre organisation et à connaître votre niveau de satisfaction à l’égard de ces options de services. Nous demanderons à tous les partenaires de la chaîne commerciale (certifiés et non certifiés) de remplir le sondage.</w:t>
      </w:r>
    </w:p>
    <w:p w14:paraId="0B3AC673" w14:textId="77777777" w:rsidR="00AD4DF6" w:rsidRPr="00DD717D" w:rsidRDefault="00AD4DF6" w:rsidP="00AD4DF6">
      <w:pPr>
        <w:spacing w:after="0" w:line="240" w:lineRule="auto"/>
        <w:rPr>
          <w:rFonts w:ascii="Calibri" w:eastAsia="Times New Roman" w:hAnsi="Calibri" w:cs="Times New Roman"/>
          <w:szCs w:val="24"/>
          <w:lang w:val="fr-CA"/>
        </w:rPr>
      </w:pPr>
    </w:p>
    <w:p w14:paraId="68DBE112" w14:textId="77777777" w:rsidR="00AD4DF6" w:rsidRPr="00DD717D"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 xml:space="preserve">Votre rétroaction est importante et contribuera à l’évaluation de l’efficacité globale du guichet unique et à son amélioration, pour ce qui est de l’importation des marchandises commerciales. </w:t>
      </w:r>
    </w:p>
    <w:p w14:paraId="565671B0" w14:textId="77777777" w:rsidR="00AD4DF6" w:rsidRPr="00DD717D" w:rsidRDefault="00AD4DF6" w:rsidP="00AD4DF6">
      <w:pPr>
        <w:spacing w:after="0" w:line="240" w:lineRule="auto"/>
        <w:rPr>
          <w:rFonts w:ascii="Calibri" w:eastAsia="Times New Roman" w:hAnsi="Calibri" w:cs="Times New Roman"/>
          <w:szCs w:val="24"/>
          <w:lang w:val="fr-CA"/>
        </w:rPr>
      </w:pPr>
    </w:p>
    <w:p w14:paraId="4D545A55" w14:textId="77777777" w:rsidR="00AD4DF6" w:rsidRPr="00DD717D"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 xml:space="preserve">Vos réponses au sondage seront protégées conformément à la </w:t>
      </w:r>
      <w:r w:rsidRPr="00DD717D">
        <w:rPr>
          <w:rFonts w:ascii="Calibri" w:eastAsia="Times New Roman" w:hAnsi="Calibri" w:cs="Times New Roman"/>
          <w:i/>
          <w:szCs w:val="24"/>
          <w:lang w:val="fr-CA"/>
        </w:rPr>
        <w:t xml:space="preserve">Loi sur la protection des renseignements personnels </w:t>
      </w:r>
      <w:r w:rsidRPr="00DD717D">
        <w:rPr>
          <w:rFonts w:ascii="Calibri" w:eastAsia="Times New Roman" w:hAnsi="Calibri" w:cs="Times New Roman"/>
          <w:szCs w:val="24"/>
          <w:lang w:val="fr-CA"/>
        </w:rPr>
        <w:t>et resteront confidentielles. Les réponses individuelles seront regroupées dans un rapport afin d’assurer l’anonymat de tous les répondants.</w:t>
      </w:r>
    </w:p>
    <w:p w14:paraId="381A5036" w14:textId="77777777" w:rsidR="00AD4DF6" w:rsidRPr="00DD717D" w:rsidRDefault="00AD4DF6" w:rsidP="00AD4DF6">
      <w:pPr>
        <w:spacing w:after="0" w:line="240" w:lineRule="auto"/>
        <w:rPr>
          <w:rFonts w:ascii="Calibri" w:eastAsia="Times New Roman" w:hAnsi="Calibri" w:cs="Times New Roman"/>
          <w:szCs w:val="24"/>
          <w:lang w:val="fr-CA"/>
        </w:rPr>
      </w:pPr>
    </w:p>
    <w:p w14:paraId="6483FF95" w14:textId="77777777" w:rsidR="00AD4DF6" w:rsidRPr="00DD717D" w:rsidRDefault="00AD4DF6" w:rsidP="00AD4DF6">
      <w:pPr>
        <w:spacing w:after="0" w:line="240" w:lineRule="auto"/>
        <w:rPr>
          <w:rFonts w:ascii="Calibri" w:eastAsia="Times New Roman" w:hAnsi="Calibri" w:cs="Times New Roman"/>
          <w:i/>
          <w:szCs w:val="24"/>
          <w:lang w:val="fr-CA"/>
        </w:rPr>
      </w:pPr>
      <w:r w:rsidRPr="00DD717D">
        <w:rPr>
          <w:rFonts w:ascii="Calibri" w:eastAsia="Times New Roman" w:hAnsi="Calibri" w:cs="Times New Roman"/>
          <w:b/>
          <w:i/>
          <w:szCs w:val="24"/>
          <w:lang w:val="fr-CA"/>
        </w:rPr>
        <w:t>Personnes-ressources</w:t>
      </w:r>
    </w:p>
    <w:p w14:paraId="36F0DA69" w14:textId="77777777" w:rsidR="00AD4DF6" w:rsidRPr="00DD717D" w:rsidRDefault="00AD4DF6" w:rsidP="00AD4DF6">
      <w:pPr>
        <w:spacing w:after="0" w:line="240" w:lineRule="auto"/>
        <w:rPr>
          <w:rFonts w:ascii="Calibri" w:eastAsia="Times New Roman" w:hAnsi="Calibri" w:cs="Times New Roman"/>
          <w:szCs w:val="24"/>
          <w:lang w:val="fr-CA"/>
        </w:rPr>
      </w:pPr>
    </w:p>
    <w:p w14:paraId="50F7BB78" w14:textId="77777777" w:rsidR="00AD4DF6" w:rsidRPr="00DD717D"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 xml:space="preserve">Si des difficultés techniques vous empêchent d’accéder au sondage ou de le remplir, communiquez avec Lisa Allison à </w:t>
      </w:r>
      <w:hyperlink r:id="rId9" w:history="1">
        <w:r w:rsidRPr="00DD717D">
          <w:rPr>
            <w:rStyle w:val="Hyperlink"/>
            <w:rFonts w:ascii="Calibri" w:eastAsia="Times New Roman" w:hAnsi="Calibri" w:cs="Times New Roman"/>
            <w:szCs w:val="24"/>
            <w:lang w:val="fr-CA"/>
          </w:rPr>
          <w:t>lallison@ggi.ca</w:t>
        </w:r>
      </w:hyperlink>
      <w:r w:rsidRPr="00DD717D">
        <w:rPr>
          <w:rFonts w:ascii="Calibri" w:eastAsia="Times New Roman" w:hAnsi="Calibri" w:cs="Times New Roman"/>
          <w:szCs w:val="24"/>
          <w:lang w:val="fr-CA"/>
        </w:rPr>
        <w:t xml:space="preserve"> ou au 1-800-611-0511, poste 255.</w:t>
      </w:r>
    </w:p>
    <w:p w14:paraId="4ADFD5D1" w14:textId="77777777" w:rsidR="00AD4DF6" w:rsidRPr="00DD717D" w:rsidRDefault="00AD4DF6" w:rsidP="00AD4DF6">
      <w:pPr>
        <w:spacing w:after="0" w:line="240" w:lineRule="auto"/>
        <w:rPr>
          <w:rFonts w:ascii="Calibri" w:eastAsia="Times New Roman" w:hAnsi="Calibri" w:cs="Times New Roman"/>
          <w:szCs w:val="24"/>
          <w:lang w:val="fr-CA"/>
        </w:rPr>
      </w:pPr>
    </w:p>
    <w:p w14:paraId="081A89FF" w14:textId="77777777" w:rsidR="00AD4DF6" w:rsidRPr="00DD717D" w:rsidRDefault="00AD4DF6" w:rsidP="00AD4DF6">
      <w:pPr>
        <w:spacing w:after="0" w:line="240" w:lineRule="auto"/>
        <w:rPr>
          <w:rFonts w:ascii="Calibri" w:eastAsia="Times New Roman" w:hAnsi="Calibri" w:cs="Times New Roman"/>
          <w:szCs w:val="24"/>
          <w:lang w:val="fr-CA"/>
        </w:rPr>
      </w:pPr>
      <w:r w:rsidRPr="00DD717D">
        <w:rPr>
          <w:rFonts w:ascii="Calibri" w:eastAsia="Times New Roman" w:hAnsi="Calibri" w:cs="Times New Roman"/>
          <w:szCs w:val="24"/>
          <w:lang w:val="fr-CA"/>
        </w:rPr>
        <w:t xml:space="preserve">Pour obtenir des renseignements généraux sur les options de services de l’IGU, consultez le site Web de l’ASFC à l’adresse </w:t>
      </w:r>
      <w:hyperlink r:id="rId10" w:history="1">
        <w:r w:rsidRPr="00DD717D">
          <w:rPr>
            <w:rStyle w:val="Hyperlink"/>
            <w:rFonts w:ascii="Calibri" w:eastAsia="Times New Roman" w:hAnsi="Calibri" w:cs="Times New Roman"/>
            <w:szCs w:val="24"/>
            <w:lang w:val="fr-CA"/>
          </w:rPr>
          <w:t>https://www.cbsa-asfc.gc.ca/prog/sw-gu/menu-fra.html</w:t>
        </w:r>
      </w:hyperlink>
      <w:r w:rsidRPr="00DD717D">
        <w:rPr>
          <w:rFonts w:ascii="Calibri" w:eastAsia="Times New Roman" w:hAnsi="Calibri" w:cs="Times New Roman"/>
          <w:szCs w:val="24"/>
          <w:lang w:val="fr-CA"/>
        </w:rPr>
        <w:t>.</w:t>
      </w:r>
    </w:p>
    <w:p w14:paraId="7D2CB1A8" w14:textId="77777777" w:rsidR="00AD4DF6" w:rsidRPr="00DD717D" w:rsidRDefault="00AD4DF6" w:rsidP="00AD4DF6">
      <w:pPr>
        <w:spacing w:after="0" w:line="240" w:lineRule="auto"/>
        <w:rPr>
          <w:rFonts w:ascii="Calibri" w:eastAsia="Times New Roman" w:hAnsi="Calibri" w:cs="Times New Roman"/>
          <w:szCs w:val="24"/>
          <w:lang w:val="fr-CA"/>
        </w:rPr>
      </w:pPr>
    </w:p>
    <w:p w14:paraId="79AD9C25" w14:textId="664A4ACC" w:rsidR="00EF4766" w:rsidRPr="00AD4DF6" w:rsidRDefault="00AD4DF6" w:rsidP="00AD4DF6">
      <w:pPr>
        <w:rPr>
          <w:rFonts w:ascii="Times New Roman" w:hAnsi="Times New Roman" w:cs="Times New Roman"/>
          <w:sz w:val="24"/>
          <w:szCs w:val="24"/>
          <w:lang w:val="fr-CA"/>
        </w:rPr>
      </w:pPr>
      <w:r w:rsidRPr="00DD717D">
        <w:rPr>
          <w:rFonts w:ascii="Calibri" w:eastAsia="Times New Roman" w:hAnsi="Calibri" w:cs="Times New Roman"/>
          <w:szCs w:val="24"/>
          <w:lang w:val="fr-CA"/>
        </w:rPr>
        <w:t>Si vous souhaitez obtenir de plus amples renseignements sur l’évaluation</w:t>
      </w:r>
      <w:r w:rsidR="000B2DE3">
        <w:rPr>
          <w:rFonts w:ascii="Calibri" w:eastAsia="Times New Roman" w:hAnsi="Calibri" w:cs="Times New Roman"/>
          <w:szCs w:val="24"/>
          <w:lang w:val="fr-CA"/>
        </w:rPr>
        <w:t xml:space="preserve"> horizontale</w:t>
      </w:r>
      <w:r w:rsidRPr="00DD717D">
        <w:rPr>
          <w:rFonts w:ascii="Calibri" w:eastAsia="Times New Roman" w:hAnsi="Calibri" w:cs="Times New Roman"/>
          <w:szCs w:val="24"/>
          <w:lang w:val="fr-CA"/>
        </w:rPr>
        <w:t xml:space="preserve"> de l’IGU, n’hésitez pas à communiquer avec </w:t>
      </w:r>
      <w:r w:rsidR="0035363A">
        <w:rPr>
          <w:rFonts w:eastAsia="Times New Roman" w:cs="Times New Roman"/>
          <w:szCs w:val="24"/>
          <w:lang w:val="fr-CA"/>
        </w:rPr>
        <w:t>Debra Shapiro-Lambersky</w:t>
      </w:r>
      <w:r w:rsidRPr="00AD4DF6">
        <w:rPr>
          <w:rFonts w:eastAsia="Times New Roman" w:cs="Times New Roman"/>
          <w:szCs w:val="24"/>
          <w:lang w:val="fr-CA"/>
        </w:rPr>
        <w:t xml:space="preserve"> </w:t>
      </w:r>
      <w:r>
        <w:rPr>
          <w:rFonts w:eastAsia="Times New Roman" w:cs="Times New Roman"/>
          <w:szCs w:val="24"/>
          <w:lang w:val="fr-CA"/>
        </w:rPr>
        <w:t xml:space="preserve">à </w:t>
      </w:r>
      <w:r w:rsidR="008A3F84" w:rsidRPr="008A3F84">
        <w:rPr>
          <w:rFonts w:eastAsia="Times New Roman" w:cs="Times New Roman"/>
          <w:color w:val="0000FF" w:themeColor="hyperlink"/>
          <w:szCs w:val="24"/>
          <w:u w:val="single"/>
          <w:lang w:val="fr-CA"/>
        </w:rPr>
        <w:t>Debra.Shapiro-Lambersky@cbsa-asfc.gc.ca</w:t>
      </w:r>
      <w:r w:rsidRPr="00DD717D">
        <w:rPr>
          <w:rFonts w:ascii="Calibri" w:eastAsia="Times New Roman" w:hAnsi="Calibri" w:cs="Times New Roman"/>
          <w:szCs w:val="24"/>
          <w:lang w:val="fr-CA"/>
        </w:rPr>
        <w:t xml:space="preserve"> ou au</w:t>
      </w:r>
      <w:r w:rsidR="008A3F84">
        <w:rPr>
          <w:rFonts w:ascii="Calibri" w:eastAsia="Times New Roman" w:hAnsi="Calibri" w:cs="Times New Roman"/>
          <w:szCs w:val="24"/>
          <w:lang w:val="fr-CA"/>
        </w:rPr>
        <w:t xml:space="preserve"> </w:t>
      </w:r>
      <w:r w:rsidR="008A3F84" w:rsidRPr="008A3F84">
        <w:rPr>
          <w:rFonts w:ascii="Calibri" w:eastAsia="Times New Roman" w:hAnsi="Calibri" w:cs="Times New Roman"/>
          <w:szCs w:val="24"/>
          <w:lang w:val="fr-CA"/>
        </w:rPr>
        <w:t>613-954-6081</w:t>
      </w:r>
      <w:r w:rsidRPr="00DD717D">
        <w:rPr>
          <w:rFonts w:ascii="Calibri" w:eastAsia="Times New Roman" w:hAnsi="Calibri" w:cs="Times New Roman"/>
          <w:szCs w:val="24"/>
          <w:lang w:val="fr-CA"/>
        </w:rPr>
        <w:t>.</w:t>
      </w:r>
    </w:p>
    <w:sectPr w:rsidR="00EF4766" w:rsidRPr="00AD4DF6" w:rsidSect="005C758E">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43"/>
    <w:rsid w:val="0005259E"/>
    <w:rsid w:val="000956A5"/>
    <w:rsid w:val="000970D4"/>
    <w:rsid w:val="000B2DE3"/>
    <w:rsid w:val="000B5B70"/>
    <w:rsid w:val="001031EE"/>
    <w:rsid w:val="001216EE"/>
    <w:rsid w:val="00131F9E"/>
    <w:rsid w:val="001402E4"/>
    <w:rsid w:val="0015640D"/>
    <w:rsid w:val="0017509E"/>
    <w:rsid w:val="00175D76"/>
    <w:rsid w:val="0018260C"/>
    <w:rsid w:val="00187234"/>
    <w:rsid w:val="00192838"/>
    <w:rsid w:val="00193DC7"/>
    <w:rsid w:val="001B1F09"/>
    <w:rsid w:val="001B3C2B"/>
    <w:rsid w:val="001B666B"/>
    <w:rsid w:val="001C0F98"/>
    <w:rsid w:val="001C7CE9"/>
    <w:rsid w:val="0020573F"/>
    <w:rsid w:val="00207443"/>
    <w:rsid w:val="0021339D"/>
    <w:rsid w:val="00240A3B"/>
    <w:rsid w:val="00244165"/>
    <w:rsid w:val="0024429C"/>
    <w:rsid w:val="00246AC1"/>
    <w:rsid w:val="002872B1"/>
    <w:rsid w:val="002F79F4"/>
    <w:rsid w:val="00335E4E"/>
    <w:rsid w:val="0035363A"/>
    <w:rsid w:val="00353FDE"/>
    <w:rsid w:val="00360107"/>
    <w:rsid w:val="00375BB5"/>
    <w:rsid w:val="0038246D"/>
    <w:rsid w:val="003D0390"/>
    <w:rsid w:val="003D2C26"/>
    <w:rsid w:val="003D3648"/>
    <w:rsid w:val="003F3D51"/>
    <w:rsid w:val="004323CC"/>
    <w:rsid w:val="00440AE3"/>
    <w:rsid w:val="00450ABB"/>
    <w:rsid w:val="00463D76"/>
    <w:rsid w:val="004A0CA2"/>
    <w:rsid w:val="004B7A93"/>
    <w:rsid w:val="004C1958"/>
    <w:rsid w:val="004C1E08"/>
    <w:rsid w:val="004C5EF7"/>
    <w:rsid w:val="004E1389"/>
    <w:rsid w:val="004E726E"/>
    <w:rsid w:val="005018B1"/>
    <w:rsid w:val="00517814"/>
    <w:rsid w:val="00522837"/>
    <w:rsid w:val="005267F9"/>
    <w:rsid w:val="00527C09"/>
    <w:rsid w:val="005321A4"/>
    <w:rsid w:val="00533534"/>
    <w:rsid w:val="00533F29"/>
    <w:rsid w:val="00534CE4"/>
    <w:rsid w:val="0054452B"/>
    <w:rsid w:val="00562708"/>
    <w:rsid w:val="005837BE"/>
    <w:rsid w:val="00583C12"/>
    <w:rsid w:val="00594FE4"/>
    <w:rsid w:val="005A5ED2"/>
    <w:rsid w:val="005C63AC"/>
    <w:rsid w:val="005C758E"/>
    <w:rsid w:val="005C7A1D"/>
    <w:rsid w:val="005D15B9"/>
    <w:rsid w:val="005E0A1A"/>
    <w:rsid w:val="005E5503"/>
    <w:rsid w:val="0060208F"/>
    <w:rsid w:val="006105E6"/>
    <w:rsid w:val="00623709"/>
    <w:rsid w:val="00665EEB"/>
    <w:rsid w:val="006A0750"/>
    <w:rsid w:val="006F3A50"/>
    <w:rsid w:val="00724812"/>
    <w:rsid w:val="00725606"/>
    <w:rsid w:val="00725D54"/>
    <w:rsid w:val="00772A85"/>
    <w:rsid w:val="007D13F0"/>
    <w:rsid w:val="007E4889"/>
    <w:rsid w:val="007F2010"/>
    <w:rsid w:val="007F21F9"/>
    <w:rsid w:val="00831E0F"/>
    <w:rsid w:val="00836F13"/>
    <w:rsid w:val="00840F7E"/>
    <w:rsid w:val="008474D8"/>
    <w:rsid w:val="008517C6"/>
    <w:rsid w:val="00872DE1"/>
    <w:rsid w:val="0087469C"/>
    <w:rsid w:val="008A19CC"/>
    <w:rsid w:val="008A3F84"/>
    <w:rsid w:val="008B6ACA"/>
    <w:rsid w:val="008C35D8"/>
    <w:rsid w:val="008D0BA7"/>
    <w:rsid w:val="008D6E7B"/>
    <w:rsid w:val="008E75DB"/>
    <w:rsid w:val="008E760C"/>
    <w:rsid w:val="008F0C6F"/>
    <w:rsid w:val="009173B0"/>
    <w:rsid w:val="00924F9C"/>
    <w:rsid w:val="0092630E"/>
    <w:rsid w:val="009275CE"/>
    <w:rsid w:val="00933413"/>
    <w:rsid w:val="00941382"/>
    <w:rsid w:val="00951A14"/>
    <w:rsid w:val="00954144"/>
    <w:rsid w:val="00980890"/>
    <w:rsid w:val="00987E63"/>
    <w:rsid w:val="009D0A8B"/>
    <w:rsid w:val="009E233C"/>
    <w:rsid w:val="009F6507"/>
    <w:rsid w:val="00A63AEE"/>
    <w:rsid w:val="00A65D26"/>
    <w:rsid w:val="00A765AB"/>
    <w:rsid w:val="00A9343E"/>
    <w:rsid w:val="00A95E20"/>
    <w:rsid w:val="00AA26EC"/>
    <w:rsid w:val="00AD4DF6"/>
    <w:rsid w:val="00B105ED"/>
    <w:rsid w:val="00B16E43"/>
    <w:rsid w:val="00B40645"/>
    <w:rsid w:val="00B6706F"/>
    <w:rsid w:val="00B816F9"/>
    <w:rsid w:val="00BB505D"/>
    <w:rsid w:val="00BC5576"/>
    <w:rsid w:val="00BD08ED"/>
    <w:rsid w:val="00BD4980"/>
    <w:rsid w:val="00BD53BD"/>
    <w:rsid w:val="00BE62B4"/>
    <w:rsid w:val="00C91108"/>
    <w:rsid w:val="00CC7A65"/>
    <w:rsid w:val="00CF702C"/>
    <w:rsid w:val="00CF7EAC"/>
    <w:rsid w:val="00D005D8"/>
    <w:rsid w:val="00D06D5E"/>
    <w:rsid w:val="00D45E13"/>
    <w:rsid w:val="00D5110F"/>
    <w:rsid w:val="00D61E00"/>
    <w:rsid w:val="00D73C8F"/>
    <w:rsid w:val="00D85FE5"/>
    <w:rsid w:val="00DA6180"/>
    <w:rsid w:val="00DB46BE"/>
    <w:rsid w:val="00DD29DA"/>
    <w:rsid w:val="00DF152A"/>
    <w:rsid w:val="00E17F71"/>
    <w:rsid w:val="00E463C9"/>
    <w:rsid w:val="00E4799F"/>
    <w:rsid w:val="00E705C2"/>
    <w:rsid w:val="00E771B3"/>
    <w:rsid w:val="00E852A5"/>
    <w:rsid w:val="00E87E3C"/>
    <w:rsid w:val="00EA1B16"/>
    <w:rsid w:val="00EC165B"/>
    <w:rsid w:val="00EE459E"/>
    <w:rsid w:val="00EF4766"/>
    <w:rsid w:val="00EF6165"/>
    <w:rsid w:val="00F02889"/>
    <w:rsid w:val="00F17098"/>
    <w:rsid w:val="00F3240C"/>
    <w:rsid w:val="00F45002"/>
    <w:rsid w:val="00F73ACF"/>
    <w:rsid w:val="00F84747"/>
    <w:rsid w:val="00FA705B"/>
    <w:rsid w:val="00FC37C8"/>
    <w:rsid w:val="00FC5DE0"/>
    <w:rsid w:val="00FD2884"/>
    <w:rsid w:val="00FE3D92"/>
    <w:rsid w:val="00FE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B488F"/>
  <w14:defaultImageDpi w14:val="0"/>
  <w15:docId w15:val="{08785435-FCD3-4462-B91B-988E9A6D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6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E43"/>
    <w:rPr>
      <w:rFonts w:ascii="Tahoma" w:hAnsi="Tahoma" w:cs="Tahoma"/>
      <w:sz w:val="16"/>
      <w:szCs w:val="16"/>
    </w:rPr>
  </w:style>
  <w:style w:type="character" w:styleId="CommentReference">
    <w:name w:val="annotation reference"/>
    <w:basedOn w:val="DefaultParagraphFont"/>
    <w:uiPriority w:val="99"/>
    <w:semiHidden/>
    <w:unhideWhenUsed/>
    <w:rsid w:val="005E0A1A"/>
    <w:rPr>
      <w:sz w:val="16"/>
      <w:szCs w:val="16"/>
    </w:rPr>
  </w:style>
  <w:style w:type="paragraph" w:styleId="CommentText">
    <w:name w:val="annotation text"/>
    <w:basedOn w:val="Normal"/>
    <w:link w:val="CommentTextChar"/>
    <w:uiPriority w:val="99"/>
    <w:semiHidden/>
    <w:unhideWhenUsed/>
    <w:rsid w:val="005E0A1A"/>
    <w:pPr>
      <w:spacing w:line="240" w:lineRule="auto"/>
    </w:pPr>
    <w:rPr>
      <w:sz w:val="20"/>
      <w:szCs w:val="20"/>
    </w:rPr>
  </w:style>
  <w:style w:type="character" w:customStyle="1" w:styleId="CommentTextChar">
    <w:name w:val="Comment Text Char"/>
    <w:basedOn w:val="DefaultParagraphFont"/>
    <w:link w:val="CommentText"/>
    <w:uiPriority w:val="99"/>
    <w:semiHidden/>
    <w:rsid w:val="005E0A1A"/>
    <w:rPr>
      <w:sz w:val="20"/>
      <w:szCs w:val="20"/>
    </w:rPr>
  </w:style>
  <w:style w:type="paragraph" w:styleId="CommentSubject">
    <w:name w:val="annotation subject"/>
    <w:basedOn w:val="CommentText"/>
    <w:next w:val="CommentText"/>
    <w:link w:val="CommentSubjectChar"/>
    <w:uiPriority w:val="99"/>
    <w:semiHidden/>
    <w:unhideWhenUsed/>
    <w:rsid w:val="005E0A1A"/>
    <w:rPr>
      <w:b/>
      <w:bCs/>
    </w:rPr>
  </w:style>
  <w:style w:type="character" w:customStyle="1" w:styleId="CommentSubjectChar">
    <w:name w:val="Comment Subject Char"/>
    <w:basedOn w:val="CommentTextChar"/>
    <w:link w:val="CommentSubject"/>
    <w:uiPriority w:val="99"/>
    <w:semiHidden/>
    <w:rsid w:val="005E0A1A"/>
    <w:rPr>
      <w:b/>
      <w:bCs/>
      <w:sz w:val="20"/>
      <w:szCs w:val="20"/>
    </w:rPr>
  </w:style>
  <w:style w:type="paragraph" w:styleId="Title">
    <w:name w:val="Title"/>
    <w:basedOn w:val="Normal"/>
    <w:next w:val="Normal"/>
    <w:link w:val="TitleChar"/>
    <w:uiPriority w:val="10"/>
    <w:qFormat/>
    <w:rsid w:val="00AD4D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DF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D4DF6"/>
    <w:rPr>
      <w:color w:val="0000FF" w:themeColor="hyperlink"/>
      <w:u w:val="single"/>
    </w:rPr>
  </w:style>
  <w:style w:type="character" w:styleId="FollowedHyperlink">
    <w:name w:val="FollowedHyperlink"/>
    <w:basedOn w:val="DefaultParagraphFont"/>
    <w:uiPriority w:val="99"/>
    <w:semiHidden/>
    <w:unhideWhenUsed/>
    <w:rsid w:val="006A0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2216">
      <w:bodyDiv w:val="1"/>
      <w:marLeft w:val="0"/>
      <w:marRight w:val="0"/>
      <w:marTop w:val="0"/>
      <w:marBottom w:val="0"/>
      <w:divBdr>
        <w:top w:val="none" w:sz="0" w:space="0" w:color="auto"/>
        <w:left w:val="none" w:sz="0" w:space="0" w:color="auto"/>
        <w:bottom w:val="none" w:sz="0" w:space="0" w:color="auto"/>
        <w:right w:val="none" w:sz="0" w:space="0" w:color="auto"/>
      </w:divBdr>
    </w:div>
    <w:div w:id="331302537">
      <w:bodyDiv w:val="1"/>
      <w:marLeft w:val="0"/>
      <w:marRight w:val="0"/>
      <w:marTop w:val="0"/>
      <w:marBottom w:val="0"/>
      <w:divBdr>
        <w:top w:val="none" w:sz="0" w:space="0" w:color="auto"/>
        <w:left w:val="none" w:sz="0" w:space="0" w:color="auto"/>
        <w:bottom w:val="none" w:sz="0" w:space="0" w:color="auto"/>
        <w:right w:val="none" w:sz="0" w:space="0" w:color="auto"/>
      </w:divBdr>
    </w:div>
    <w:div w:id="152158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33"/>
</w:webSettings>
</file>

<file path=word/_rels/document.xml.rels><?xml version="1.0" encoding="UTF-8" standalone="yes"?>
<Relationships xmlns="http://schemas.openxmlformats.org/package/2006/relationships"><Relationship Id="rId8" Type="http://schemas.openxmlformats.org/officeDocument/2006/relationships/hyperlink" Target="https://surveys.ggi.ca/cwx.cgi?_proj=s3582swi&amp;_lang=FR&amp;IMP_FILE=101" TargetMode="External"/><Relationship Id="rId3" Type="http://schemas.openxmlformats.org/officeDocument/2006/relationships/settings" Target="settings.xml"/><Relationship Id="rId7" Type="http://schemas.openxmlformats.org/officeDocument/2006/relationships/hyperlink" Target="https://www.cbsa-asfc.gc.ca/prog/sw-gu/menu-en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allison@ggi.ca" TargetMode="External"/><Relationship Id="rId11" Type="http://schemas.openxmlformats.org/officeDocument/2006/relationships/fontTable" Target="fontTable.xml"/><Relationship Id="rId5" Type="http://schemas.openxmlformats.org/officeDocument/2006/relationships/hyperlink" Target="https://surveys.ggi.ca/cwx.cgi?_proj=s3582swi&amp;_lang=EN&amp;IMP_FILE=101" TargetMode="External"/><Relationship Id="rId10" Type="http://schemas.openxmlformats.org/officeDocument/2006/relationships/hyperlink" Target="https://www.cbsa-asfc.gc.ca/prog/sw-gu/menu-fra.html" TargetMode="External"/><Relationship Id="rId4" Type="http://schemas.openxmlformats.org/officeDocument/2006/relationships/webSettings" Target="webSettings.xml"/><Relationship Id="rId9" Type="http://schemas.openxmlformats.org/officeDocument/2006/relationships/hyperlink" Target="mailto:lallison@gg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7217-9513-461F-B774-21366E2A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adaros</dc:creator>
  <cp:lastModifiedBy>MCriger</cp:lastModifiedBy>
  <cp:revision>35</cp:revision>
  <cp:lastPrinted>2019-05-14T15:14:00Z</cp:lastPrinted>
  <dcterms:created xsi:type="dcterms:W3CDTF">2019-05-09T12:29:00Z</dcterms:created>
  <dcterms:modified xsi:type="dcterms:W3CDTF">2019-06-18T15:46:00Z</dcterms:modified>
</cp:coreProperties>
</file>